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46E" w:rsidRDefault="0027246E" w:rsidP="0027246E">
      <w:r>
        <w:rPr>
          <w:noProof/>
        </w:rPr>
        <w:drawing>
          <wp:anchor distT="0" distB="0" distL="114300" distR="114300" simplePos="0" relativeHeight="251659264" behindDoc="1" locked="0" layoutInCell="1" allowOverlap="1" wp14:anchorId="7B3371BF" wp14:editId="7F9FB1FB">
            <wp:simplePos x="0" y="0"/>
            <wp:positionH relativeFrom="column">
              <wp:posOffset>2368550</wp:posOffset>
            </wp:positionH>
            <wp:positionV relativeFrom="paragraph">
              <wp:posOffset>-535305</wp:posOffset>
            </wp:positionV>
            <wp:extent cx="982980" cy="1077595"/>
            <wp:effectExtent l="0" t="0" r="7620" b="8255"/>
            <wp:wrapNone/>
            <wp:docPr id="2" name="รูปภาพ 2" descr="คำอธิบาย: D:\backupพฤษภา60\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D:\backupพฤษภา60\garuda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46E" w:rsidRDefault="0027246E" w:rsidP="0027246E">
      <w:pPr>
        <w:spacing w:after="0" w:line="24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27246E" w:rsidRDefault="0027246E" w:rsidP="0027246E">
      <w:pPr>
        <w:spacing w:before="240" w:after="0" w:line="240" w:lineRule="atLeast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บ้องตี้</w:t>
      </w:r>
      <w:proofErr w:type="spellEnd"/>
    </w:p>
    <w:p w:rsidR="0027246E" w:rsidRDefault="0027246E" w:rsidP="0027246E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bookmarkStart w:id="0" w:name="_GoBack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มาตรการป้องกันการขัดกันระหว่างผลประโยชน์ส่วนตนกับผลประโยชน์ส่วนรวม</w:t>
      </w:r>
      <w:bookmarkEnd w:id="0"/>
    </w:p>
    <w:p w:rsidR="0027246E" w:rsidRDefault="0027246E" w:rsidP="0027246E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*********</w:t>
      </w:r>
    </w:p>
    <w:p w:rsidR="0027246E" w:rsidRDefault="0027246E" w:rsidP="0027246E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องค์กรปกครองส่วนท้องถิ่นในฐานะเป็นผู้ใช้อำนาจรัฐในการปกครองและบริหารจัดการ  ในเขตพื้นที่รับผิดชอบ เป็นหน่วยงานที่มีหน้าที่ในการให้บริการสาธารณะด้านต่าง ๆ ซึ่งดำเนินการแก้ไขปัญหาต่าง ๆ ที่เกิดขึ้นให้แก่คนในท้องถิ่น เป็นองค์กรที่มีความใกล้ชิดกับประชาชน และมีความเข้าใจในสภาพและรับรู้ถึงสาเหตุของปัญหาที่เกิดขึ้นภายในท้องถิ่นดีกว่าหน่วยงานราชการส่วนกลาง ในการปฏิบัติงานและดำเนินการขององค์กรปกครองส่วนท้องถิ่นย่อมอาจส่งผลกระทบต่อชุมชนและประเทศชาติ ซึ่งอาจมีสาเหตุ  มาจากการปฏิบัติหน้าที่หรือละเว้นการปฏิบัติหน้าที่โดยมิชอบ หรือได้ใช้อำนาจในตำแหน่งหน้าที่เพื่อแสวงหาผลประโยชน์ที่มิควรได้โดยชอบด้วยกฎหมาย รวมทั้งปัญหาการทุจริต คอรัปชั่น อันเป็นปัญหาของสังคมไทย  ที่เกิดขึ้นมาเป็นเวลานาน ทั้งในเชิงขนาด และความสลับซับซ้อนของปัญหาทุจริตซึ่งทางคณะรักษาความสงบแห่งชาติ หรือ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 ได้มีคำสั่งที่ 69/2557 เรื่อง มาตรการป้องกันและแก้ไขปัญหาการทุจริตประพฤติมิชอบ โดยทุกส่วนราชการและหน่วยงานภาครัฐ กำหนดมาตรการหรือแนวทางแก้ไขปัญหาการทุจริตประพฤติมิชอบ โดยมุ่งเน้นการสร้าง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บาลในการบริหารงาน และส่งเสริมการมีส่วนร่วมจากทุกส่วนในการตรวจสอบ เฝ้าระวัง เพื่อสกัดกั้นมิให้เกิดการทุจริตได้</w:t>
      </w:r>
    </w:p>
    <w:p w:rsidR="0027246E" w:rsidRDefault="0027246E" w:rsidP="0027246E">
      <w:pPr>
        <w:spacing w:before="240" w:after="0" w:line="240" w:lineRule="atLeast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ได้ตระหนักถึงความสำคัญในการปฏิบัติงานและการดำเนินการขององค์กรปกครองส่วนท้องถิ่น การปฏิบัติหน้าที่หรือละเว้นการปฏิบัติหน้าที่โดยมิชอบ หรือได้ใช้อำนาจในตำแหน่งหน้าที่เพื่อแสวงหาผลประโยชน์ที่มิควรได้โดยชอบด้วยกฎหมาย   จึงดำเนินการจัดทำคู่มือการปฏิบัติงานเพื่อป้องกันผลประโยชน์ทับซ้อนของ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ขึ้น เพื่อเป็นแนวทางในการปฏิบัติงาน รายละเอียดตามเอกสารแนบท้ายประกาศนี้ </w:t>
      </w:r>
    </w:p>
    <w:p w:rsidR="0027246E" w:rsidRDefault="0027246E" w:rsidP="0027246E">
      <w:pPr>
        <w:spacing w:before="240"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จึงประกาศมาให้ทราบโดยทั่วกัน</w:t>
      </w:r>
    </w:p>
    <w:p w:rsidR="0027246E" w:rsidRPr="000E09C7" w:rsidRDefault="0027246E" w:rsidP="0027246E">
      <w:pPr>
        <w:spacing w:before="240" w:after="0" w:line="240" w:lineRule="atLeast"/>
        <w:rPr>
          <w:rFonts w:ascii="TH SarabunIT๙" w:hAnsi="TH SarabunIT๙" w:cs="TH SarabunIT๙"/>
          <w:sz w:val="12"/>
          <w:szCs w:val="12"/>
        </w:rPr>
      </w:pPr>
    </w:p>
    <w:p w:rsidR="0027246E" w:rsidRPr="000B6E95" w:rsidRDefault="0027246E" w:rsidP="0027246E">
      <w:pPr>
        <w:spacing w:after="0" w:line="240" w:lineRule="auto"/>
        <w:ind w:right="-46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ประกาศ ณ วันที่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  เดือน  ตุลาคม  </w:t>
      </w:r>
      <w:r w:rsidRPr="00250FB3"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27246E" w:rsidRPr="000B6E95" w:rsidRDefault="0027246E" w:rsidP="0027246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8"/>
          <w:szCs w:val="48"/>
          <w:cs/>
        </w:rPr>
      </w:pPr>
      <w:r>
        <w:rPr>
          <w:rFonts w:ascii="TH SarabunIT๙" w:eastAsia="Cordia New" w:hAnsi="TH SarabunIT๙" w:cs="TH SarabunIT๙"/>
          <w:b/>
          <w:bCs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276225</wp:posOffset>
            </wp:positionV>
            <wp:extent cx="1762125" cy="709930"/>
            <wp:effectExtent l="0" t="0" r="952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46E" w:rsidRPr="000B6E95" w:rsidRDefault="0027246E" w:rsidP="0027246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</w:p>
    <w:p w:rsidR="0027246E" w:rsidRPr="000B6E95" w:rsidRDefault="0027246E" w:rsidP="0027246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</w:p>
    <w:p w:rsidR="0027246E" w:rsidRPr="000E09C7" w:rsidRDefault="0027246E" w:rsidP="0027246E">
      <w:pPr>
        <w:spacing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B6E9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B6E9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B6E9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B6E95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</w:t>
      </w:r>
      <w:r w:rsidRPr="000B6E95">
        <w:rPr>
          <w:rFonts w:ascii="TH SarabunIT๙" w:eastAsia="Cordia New" w:hAnsi="TH SarabunIT๙" w:cs="TH SarabunIT๙"/>
          <w:sz w:val="32"/>
          <w:szCs w:val="32"/>
          <w:cs/>
        </w:rPr>
        <w:t xml:space="preserve"> (นายนิทัศน์    ลูกอินทร์)</w:t>
      </w:r>
    </w:p>
    <w:p w:rsidR="0027246E" w:rsidRDefault="0027246E" w:rsidP="002724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0B6E95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0B6E95">
        <w:rPr>
          <w:rFonts w:ascii="TH SarabunIT๙" w:eastAsia="Cordia New" w:hAnsi="TH SarabunIT๙" w:cs="TH SarabunIT๙"/>
          <w:sz w:val="32"/>
          <w:szCs w:val="32"/>
          <w:cs/>
        </w:rPr>
        <w:t>นายกองค์การบริหารส่วนตำบล</w:t>
      </w:r>
      <w:proofErr w:type="spellStart"/>
      <w:r w:rsidRPr="000B6E95">
        <w:rPr>
          <w:rFonts w:ascii="TH SarabunIT๙" w:eastAsia="Cordia New" w:hAnsi="TH SarabunIT๙" w:cs="TH SarabunIT๙"/>
          <w:sz w:val="32"/>
          <w:szCs w:val="32"/>
          <w:cs/>
        </w:rPr>
        <w:t>บ้องตี้</w:t>
      </w:r>
      <w:proofErr w:type="spellEnd"/>
    </w:p>
    <w:p w:rsidR="006F08EB" w:rsidRDefault="006F08EB"/>
    <w:sectPr w:rsidR="006F08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46E"/>
    <w:rsid w:val="0027246E"/>
    <w:rsid w:val="006F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46E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46E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2021-06-22T03:51:00Z</dcterms:created>
  <dcterms:modified xsi:type="dcterms:W3CDTF">2021-06-22T03:52:00Z</dcterms:modified>
</cp:coreProperties>
</file>